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7757B" w:rsidRPr="00384640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Φορητό όργανο μέτρησης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PAR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(</w:t>
            </w:r>
            <w:r w:rsidRPr="00387A77">
              <w:rPr>
                <w:rStyle w:val="a3"/>
                <w:rFonts w:asciiTheme="minorHAnsi" w:hAnsiTheme="minorHAnsi" w:cstheme="minorHAnsi"/>
                <w:sz w:val="18"/>
                <w:szCs w:val="18"/>
                <w:lang w:val="el-GR"/>
              </w:rPr>
              <w:t>φωτοσυνθετικά ενεργού ακτινοβολίας</w:t>
            </w:r>
            <w:r w:rsidRPr="00387A77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)</w:t>
            </w:r>
          </w:p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7757B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57757B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57757B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7757B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7757B" w:rsidRPr="00387A77" w:rsidRDefault="0057757B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10101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Φορητό όργανο μέτρησης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PAR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.   Διαστάσεις οργάνου : 140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x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88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x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38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mm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(μήκος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x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πλάτος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x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ύψος). Βάρος : 160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gr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. Υλικό κατασκευής :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ABS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.  Οθόνη : 2 γραμμών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x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4½ ψηφία, περιοχή ανάγνωσης 52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x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42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mm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. Θερμοκρασία λειτουργίας : -50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C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έως +50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C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. Υγρασία λειτουργίας : 0 έως 90%. Διαθέτει προστασία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IP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67. Τροφοδοσία : 3 μπαταρίες των 1,5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V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τύπου ΑΑ. Μετρούμενες παράμετροι (ανάλογα τον αισθητήρα) :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lux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, 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fcd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, μ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mol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/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m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2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s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,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cd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/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m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2,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W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/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m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2, μ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W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/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cm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2. Με  Αισθητήρα μέτρησης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PAR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. Εύρος μέτρησης (μ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mol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·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m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-2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s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-1) : 0.10…199.99, 200.0…1999.9, 2000…10000. Ανάλυση (μ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mol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·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m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-2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s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-1) : 0.01, 0.1, 1. Φασματικό εύρος : 400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nm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…700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nm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. Αβεβαιότητα βαθμονόμησης : &lt; 5%.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Drift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μετά από έναν </w:t>
            </w:r>
            <w:proofErr w:type="gram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χρόνο :</w:t>
            </w:r>
            <w:proofErr w:type="gramEnd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&lt; 1%. 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Θερμοκρ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 xml:space="preserve">ασία 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λειτουργί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 xml:space="preserve">ας : 0…50°C. 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Δι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αστάσεις : 38 x 30 mm (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ύψος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 xml:space="preserve"> x 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διάμετρος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).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7757B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7757B" w:rsidRPr="00387A77" w:rsidRDefault="0057757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40325C"/>
    <w:rsid w:val="0045561E"/>
    <w:rsid w:val="004956E1"/>
    <w:rsid w:val="0057757B"/>
    <w:rsid w:val="005F039E"/>
    <w:rsid w:val="006B2E86"/>
    <w:rsid w:val="00774E8F"/>
    <w:rsid w:val="0086171E"/>
    <w:rsid w:val="009B7A50"/>
    <w:rsid w:val="00AA60B8"/>
    <w:rsid w:val="00C576E0"/>
    <w:rsid w:val="00CA1511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1</TotalTime>
  <Pages>1</Pages>
  <Words>150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2025-10-17T11:55:00Z</dcterms:created>
  <dcterms:modified xsi:type="dcterms:W3CDTF">2025-10-17T11:56:00Z</dcterms:modified>
</cp:coreProperties>
</file>